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DA" w:rsidRDefault="008E13DA" w:rsidP="007B3EE3">
      <w:pPr>
        <w:pStyle w:val="c80"/>
        <w:tabs>
          <w:tab w:val="left" w:pos="7230"/>
        </w:tabs>
        <w:spacing w:before="0" w:beforeAutospacing="0" w:after="0" w:afterAutospacing="0"/>
        <w:ind w:left="6096" w:right="991" w:hanging="4962"/>
        <w:jc w:val="both"/>
        <w:rPr>
          <w:rStyle w:val="c33"/>
          <w:b/>
          <w:bCs/>
          <w:color w:val="111111"/>
          <w:sz w:val="28"/>
          <w:szCs w:val="28"/>
        </w:rPr>
      </w:pPr>
      <w:r>
        <w:rPr>
          <w:rStyle w:val="c33"/>
          <w:b/>
          <w:bCs/>
          <w:color w:val="111111"/>
          <w:sz w:val="28"/>
          <w:szCs w:val="28"/>
        </w:rPr>
        <w:t>КОНСУЛЬТАЦИЯ ДЛЯ РОДИТЕЛЕЙ ДЕТЕЙ С ТНР</w:t>
      </w:r>
    </w:p>
    <w:p w:rsidR="007B3EE3" w:rsidRDefault="007B3EE3" w:rsidP="007B3EE3">
      <w:pPr>
        <w:pStyle w:val="c80"/>
        <w:tabs>
          <w:tab w:val="left" w:pos="7230"/>
        </w:tabs>
        <w:spacing w:before="0" w:beforeAutospacing="0" w:after="0" w:afterAutospacing="0"/>
        <w:ind w:left="6096" w:right="991" w:hanging="4962"/>
        <w:jc w:val="both"/>
        <w:rPr>
          <w:rFonts w:ascii="Calibri" w:hAnsi="Calibri"/>
          <w:color w:val="000000"/>
          <w:sz w:val="22"/>
          <w:szCs w:val="22"/>
        </w:rPr>
      </w:pPr>
    </w:p>
    <w:p w:rsidR="008E13DA" w:rsidRDefault="00687D18" w:rsidP="00687D18">
      <w:pPr>
        <w:pStyle w:val="c20"/>
        <w:spacing w:before="0" w:beforeAutospacing="0" w:after="0" w:afterAutospacing="0"/>
        <w:ind w:right="2400" w:firstLine="284"/>
        <w:jc w:val="center"/>
        <w:rPr>
          <w:rStyle w:val="c33"/>
          <w:b/>
          <w:bCs/>
          <w:color w:val="111111"/>
          <w:sz w:val="28"/>
          <w:szCs w:val="28"/>
        </w:rPr>
      </w:pPr>
      <w:r>
        <w:rPr>
          <w:rStyle w:val="c33"/>
          <w:b/>
          <w:bCs/>
          <w:color w:val="111111"/>
          <w:sz w:val="28"/>
          <w:szCs w:val="28"/>
        </w:rPr>
        <w:t xml:space="preserve">                      </w:t>
      </w:r>
      <w:r w:rsidR="008E13DA">
        <w:rPr>
          <w:rStyle w:val="c33"/>
          <w:b/>
          <w:bCs/>
          <w:color w:val="111111"/>
          <w:sz w:val="28"/>
          <w:szCs w:val="28"/>
        </w:rPr>
        <w:t>Тема: «Учим детей рассказывать»</w:t>
      </w:r>
    </w:p>
    <w:p w:rsidR="00687D18" w:rsidRDefault="00687D18" w:rsidP="00687D18">
      <w:pPr>
        <w:pStyle w:val="c20"/>
        <w:spacing w:before="0" w:beforeAutospacing="0" w:after="0" w:afterAutospacing="0"/>
        <w:ind w:right="2400" w:firstLine="284"/>
        <w:jc w:val="center"/>
        <w:rPr>
          <w:rFonts w:ascii="Calibri" w:hAnsi="Calibri"/>
          <w:color w:val="000000"/>
          <w:sz w:val="22"/>
          <w:szCs w:val="22"/>
        </w:rPr>
      </w:pPr>
    </w:p>
    <w:p w:rsidR="008E13DA" w:rsidRDefault="008E13DA" w:rsidP="008E13D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 xml:space="preserve"> Учить ребенка рассказывать — это значит формировать его связную речь. Эта задача входит как составная в общую задачу развития речи детей дошкольного возраста. Овладение связными формами высказываний — сложный и длительный процесс. Обучая ребенка рассказыванию, т.е. самостоятельному связному и последовательному изложению своих мыслей, взрослый помогает ему находить точные слова и словосочетания, правильно строить предложения, логически связывать их друг с другом, соблюдать нормы </w:t>
      </w:r>
      <w:proofErr w:type="spellStart"/>
      <w:r>
        <w:rPr>
          <w:rStyle w:val="c5"/>
          <w:color w:val="111111"/>
          <w:sz w:val="28"/>
          <w:szCs w:val="28"/>
        </w:rPr>
        <w:t>звук</w:t>
      </w:r>
      <w:proofErr w:type="gramStart"/>
      <w:r>
        <w:rPr>
          <w:rStyle w:val="c5"/>
          <w:color w:val="111111"/>
          <w:sz w:val="28"/>
          <w:szCs w:val="28"/>
        </w:rPr>
        <w:t>о</w:t>
      </w:r>
      <w:proofErr w:type="spellEnd"/>
      <w:r>
        <w:rPr>
          <w:rStyle w:val="c5"/>
          <w:color w:val="111111"/>
          <w:sz w:val="28"/>
          <w:szCs w:val="28"/>
        </w:rPr>
        <w:t>-</w:t>
      </w:r>
      <w:proofErr w:type="gramEnd"/>
      <w:r>
        <w:rPr>
          <w:rStyle w:val="c5"/>
          <w:color w:val="111111"/>
          <w:sz w:val="28"/>
          <w:szCs w:val="28"/>
        </w:rPr>
        <w:t xml:space="preserve"> и </w:t>
      </w:r>
      <w:proofErr w:type="spellStart"/>
      <w:r>
        <w:rPr>
          <w:rStyle w:val="c5"/>
          <w:color w:val="111111"/>
          <w:sz w:val="28"/>
          <w:szCs w:val="28"/>
        </w:rPr>
        <w:t>словопроизношения</w:t>
      </w:r>
      <w:proofErr w:type="spellEnd"/>
      <w:r>
        <w:rPr>
          <w:rStyle w:val="c5"/>
          <w:color w:val="111111"/>
          <w:sz w:val="28"/>
          <w:szCs w:val="28"/>
        </w:rPr>
        <w:t>.</w:t>
      </w:r>
    </w:p>
    <w:p w:rsidR="008E13DA" w:rsidRDefault="008E13DA" w:rsidP="008E13D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   Развивая связную монологическую речь, важно научить ребенка пересказывать короткие литературные тексты (сказки, рассказы). Пересказывая сказки с несложным сюжетом («Репка», «Колобок», «Курочка Ряба»), у ребенка вырабатывается умение слушать литературное произведение, отвечать на вопросы взрослых, включать в рассказ взрослого отдельные слова и предложения, как бы помогая ему. Так дошкольник подводится к самостоятельному воспроизведению литературного произведения.</w:t>
      </w:r>
    </w:p>
    <w:p w:rsidR="008E13DA" w:rsidRDefault="008E13DA" w:rsidP="008E13D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     Учить детей пересказу хорошо помогает так называемый отраженный пересказ. Ребенок включается в рассказ взрослого, повторяя  слово или предложение: «Жили-были дед и</w:t>
      </w:r>
      <w:proofErr w:type="gramStart"/>
      <w:r>
        <w:rPr>
          <w:rStyle w:val="c5"/>
          <w:color w:val="111111"/>
          <w:sz w:val="28"/>
          <w:szCs w:val="28"/>
        </w:rPr>
        <w:t>...» -- «</w:t>
      </w:r>
      <w:proofErr w:type="gramEnd"/>
      <w:r>
        <w:rPr>
          <w:rStyle w:val="c5"/>
          <w:color w:val="111111"/>
          <w:sz w:val="28"/>
          <w:szCs w:val="28"/>
        </w:rPr>
        <w:t>Баба», «Была у них...» -- «Курочка Ряба» и т.д. Затем можно переходить к пересказу по вопросам: «Кого встретил колобок</w:t>
      </w:r>
      <w:proofErr w:type="gramStart"/>
      <w:r>
        <w:rPr>
          <w:rStyle w:val="c5"/>
          <w:color w:val="111111"/>
          <w:sz w:val="28"/>
          <w:szCs w:val="28"/>
        </w:rPr>
        <w:t>?» -- «</w:t>
      </w:r>
      <w:proofErr w:type="gramEnd"/>
      <w:r>
        <w:rPr>
          <w:rStyle w:val="c5"/>
          <w:color w:val="111111"/>
          <w:sz w:val="28"/>
          <w:szCs w:val="28"/>
        </w:rPr>
        <w:t>Зайчика», «Какую песенку он ему спел?..» и т.д.</w:t>
      </w:r>
    </w:p>
    <w:p w:rsidR="008E13DA" w:rsidRDefault="008E13DA" w:rsidP="008E13D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      После того, как ребенок овладел пересказом сказки, можно предложить пересказать маленькие рассказы с несложной фабулой. Хороший образец таких рассказов — лаконичные рассказы Л.Н.Толстого для детей.</w:t>
      </w:r>
    </w:p>
    <w:p w:rsidR="008E13DA" w:rsidRDefault="008E13DA" w:rsidP="008E13D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     А помогают овладеть умением пересказывать разные зрелища — театр, мультфильмы. Они эмоционально настраивают ребенка, развивают желание передать свои впечатления в рассказе.</w:t>
      </w:r>
    </w:p>
    <w:p w:rsidR="008E13DA" w:rsidRDefault="008E13DA" w:rsidP="008E13D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      Подводятся дети и к рассказыванию по картине. Они учатся правильно отвечать на вопросы взрослого, а в дальнейшем начинают свободно высказываться по содержанию картины.</w:t>
      </w:r>
    </w:p>
    <w:p w:rsidR="008E13DA" w:rsidRDefault="008E13DA" w:rsidP="008E13D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 xml:space="preserve">     Очень любят ребята рассматривать игрушки. Именно это, скорее всего, побуждает их к высказыванию. Сначала взрослый предлагает ребенку внимательно рассмотреть игрушку. Первые вопросы должны быть направлены на характерные особенности внешнего вида предмета (форма, цвет, величина). </w:t>
      </w:r>
      <w:proofErr w:type="gramStart"/>
      <w:r>
        <w:rPr>
          <w:rStyle w:val="c5"/>
          <w:color w:val="111111"/>
          <w:sz w:val="28"/>
          <w:szCs w:val="28"/>
        </w:rPr>
        <w:t>Более старшим</w:t>
      </w:r>
      <w:proofErr w:type="gramEnd"/>
      <w:r>
        <w:rPr>
          <w:rStyle w:val="c5"/>
          <w:color w:val="111111"/>
          <w:sz w:val="28"/>
          <w:szCs w:val="28"/>
        </w:rPr>
        <w:t xml:space="preserve"> детям (шестого года жизни) можно предложить сравнить две игрушки. Взрослый учит детей, например, описывать и сравнивать кукол, называя наиболее характерные их признаки, следит, чтобы дети высказывались законченными предложениями. </w:t>
      </w:r>
      <w:proofErr w:type="gramStart"/>
      <w:r>
        <w:rPr>
          <w:rStyle w:val="c5"/>
          <w:color w:val="111111"/>
          <w:sz w:val="28"/>
          <w:szCs w:val="28"/>
        </w:rPr>
        <w:t>Прежде, чем сравнить, ребенку придется внимательно рассмотреть кукол: как они одеты, какие у них волосы, глаза, а затем уже отметить, чем они похожи и чем различаются.</w:t>
      </w:r>
      <w:proofErr w:type="gramEnd"/>
    </w:p>
    <w:p w:rsidR="008E13DA" w:rsidRDefault="008E13DA" w:rsidP="008E13D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lastRenderedPageBreak/>
        <w:t>    Овладел дошкольник описанием отдельных игрушек — переходите к составлению небольших сюжетных рассказов. Предложите ему несколько игрушек, позволяющих наметить простую сюжетную линию: девочка, корзинка; девочка, корзинка, ежик и т.п. Пусть ребенок подумает, что могло произойти с девочкой в лесу, кого она встретила, что принесла домой в корзинке. Взрослый может для образца придумать свой рассказ, а затем предложить ребенку придумать рассказ самому. И не беда, если ребенок сначала просто перескажет ваш рассказ — он упражняется в рассказывании. Постепенно уводите ребенка от подражания, предлагайте придумать самостоятельный рассказ.</w:t>
      </w:r>
    </w:p>
    <w:p w:rsidR="008E13DA" w:rsidRDefault="008E13DA" w:rsidP="008E13D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     Дети пятого-шестого года жизни уже могут рассказать о некоторых событиях из личного опыта. Взрослый только побуждает ребенка вспомнить, как ходили на новогодний праздник елки, что он видел интересного на прогулке в лесу и т.д. Перед ребенком четко ставится задача: «Расскажи, что ты видел на новогоднем празднике» и т. п</w:t>
      </w:r>
      <w:proofErr w:type="gramStart"/>
      <w:r>
        <w:rPr>
          <w:rStyle w:val="c5"/>
          <w:color w:val="111111"/>
          <w:sz w:val="28"/>
          <w:szCs w:val="28"/>
        </w:rPr>
        <w:t xml:space="preserve">.. </w:t>
      </w:r>
      <w:proofErr w:type="gramEnd"/>
      <w:r>
        <w:rPr>
          <w:rStyle w:val="c5"/>
          <w:color w:val="111111"/>
          <w:sz w:val="28"/>
          <w:szCs w:val="28"/>
        </w:rPr>
        <w:t>Здесь можно использовать образец: «Сначала послушай, что я видела на новогоднем празднике елки, а потом ты будешь рассказывать». Рассказ взрослого должен быть близок детскому опыту, четко построен, иметь ясный конец, язык рассказа должен быть живым и эмоциональным.</w:t>
      </w:r>
    </w:p>
    <w:p w:rsidR="008E13DA" w:rsidRDefault="008E13DA" w:rsidP="008E13D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   Постепенно дети отучаются от копирования образца и подходят к самостоятельному творческому рассказыванию, обучение которому начинается  уже после пяти лет. Дети шести и семи лет вполне подготовлены к этому виду речевой деятельности: усложняется их мыслительная деятельность, возрастает произвольность целенаправленность воображения, его устойчивость и активность. Дошкольники шести-семи лет обнаруживают способность к простому, логическому аргументированному комбинированию представлений, образов.</w:t>
      </w:r>
    </w:p>
    <w:p w:rsidR="008E13DA" w:rsidRDefault="008E13DA" w:rsidP="008E13D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    Рассказывание по сюжету усиливает интерес детей к рассказыванию в целом, подготавливает к литературно-словесному творчеству, с которым они встретятся в школе.</w:t>
      </w:r>
    </w:p>
    <w:p w:rsidR="008E13DA" w:rsidRDefault="008E13DA" w:rsidP="008E13D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    Успехов Вам, уважаемые родители, и Вашим детям!</w:t>
      </w:r>
    </w:p>
    <w:p w:rsidR="001E3A07" w:rsidRDefault="001E3A07"/>
    <w:sectPr w:rsidR="001E3A07" w:rsidSect="001E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3DA"/>
    <w:rsid w:val="001E3A07"/>
    <w:rsid w:val="00687D18"/>
    <w:rsid w:val="007B3EE3"/>
    <w:rsid w:val="008046B2"/>
    <w:rsid w:val="008E13DA"/>
    <w:rsid w:val="00AA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0">
    <w:name w:val="c80"/>
    <w:basedOn w:val="a"/>
    <w:rsid w:val="008E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E13DA"/>
  </w:style>
  <w:style w:type="paragraph" w:customStyle="1" w:styleId="c20">
    <w:name w:val="c20"/>
    <w:basedOn w:val="a"/>
    <w:rsid w:val="008E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8E13DA"/>
  </w:style>
  <w:style w:type="paragraph" w:customStyle="1" w:styleId="c1">
    <w:name w:val="c1"/>
    <w:basedOn w:val="a"/>
    <w:rsid w:val="008E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1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36</cp:lastModifiedBy>
  <cp:revision>4</cp:revision>
  <dcterms:created xsi:type="dcterms:W3CDTF">2022-06-06T11:56:00Z</dcterms:created>
  <dcterms:modified xsi:type="dcterms:W3CDTF">2022-06-06T12:51:00Z</dcterms:modified>
</cp:coreProperties>
</file>